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36" w:rsidRPr="00F411AD" w:rsidRDefault="00661736" w:rsidP="0066173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661736" w:rsidRPr="00F411AD" w:rsidRDefault="00661736" w:rsidP="00661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61736" w:rsidRPr="00F411AD" w:rsidRDefault="00661736" w:rsidP="00661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 w:rsidRPr="00F411AD">
        <w:rPr>
          <w:rFonts w:ascii="Arial" w:hAnsi="Arial" w:cs="Arial"/>
          <w:b/>
          <w:sz w:val="22"/>
          <w:szCs w:val="22"/>
        </w:rPr>
        <w:t>dluke o</w:t>
      </w:r>
      <w:r>
        <w:rPr>
          <w:rFonts w:ascii="Arial" w:hAnsi="Arial" w:cs="Arial"/>
          <w:b/>
          <w:sz w:val="22"/>
          <w:szCs w:val="22"/>
        </w:rPr>
        <w:t xml:space="preserve"> dopunama Odluke o</w:t>
      </w:r>
      <w:r w:rsidRPr="00F411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komunalnom redu</w:t>
      </w:r>
    </w:p>
    <w:p w:rsidR="00661736" w:rsidRPr="00F411AD" w:rsidRDefault="00661736" w:rsidP="00661736">
      <w:pPr>
        <w:jc w:val="both"/>
        <w:rPr>
          <w:rFonts w:ascii="Arial" w:hAnsi="Arial" w:cs="Arial"/>
          <w:b/>
          <w:sz w:val="22"/>
          <w:szCs w:val="22"/>
        </w:rPr>
      </w:pPr>
    </w:p>
    <w:p w:rsidR="00661736" w:rsidRDefault="00661736" w:rsidP="00661736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>Sukladno odredbi čl. 104. Zakona o komunalnom gospodarstvu („ Narodne novine“ broj 68/18,110/18) predstavničko tijelo jedinice lokalne samouprave u svrhu uređenja naselja te uspostave i održavanja komunalnog reda u naselju donosi odluku o komunalnom redu.</w:t>
      </w:r>
    </w:p>
    <w:p w:rsidR="000443C0" w:rsidRDefault="000443C0" w:rsidP="00661736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661736" w:rsidRDefault="00661736" w:rsidP="00661736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D50C8D">
        <w:rPr>
          <w:rFonts w:ascii="Arial" w:hAnsi="Arial" w:cs="Arial"/>
          <w:sz w:val="22"/>
          <w:szCs w:val="22"/>
        </w:rPr>
        <w:t>Gradsko vijeće Grada Zadra na 20. sjednici održanoj dana 30. srpnja 2019.g. donijelo je Odluku o komunalnom redu s izmjenama i dopunama u 2020.g.</w:t>
      </w:r>
      <w:r>
        <w:rPr>
          <w:rFonts w:ascii="Arial" w:hAnsi="Arial" w:cs="Arial"/>
          <w:sz w:val="22"/>
          <w:szCs w:val="22"/>
        </w:rPr>
        <w:t xml:space="preserve"> i 2022.g.</w:t>
      </w:r>
    </w:p>
    <w:p w:rsidR="000443C0" w:rsidRPr="00D50C8D" w:rsidRDefault="000443C0" w:rsidP="00661736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661736" w:rsidRDefault="00661736" w:rsidP="00661736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661736">
        <w:rPr>
          <w:rFonts w:ascii="Arial" w:hAnsi="Arial" w:cs="Arial"/>
          <w:sz w:val="22"/>
          <w:szCs w:val="22"/>
        </w:rPr>
        <w:t>Predlaže se nadopuniti Odluku na način da sva vozila na području uže povijesne jezgre moraju imati odobrenje nadležnog tijela gradske uprave, kao i propisati kaznene odredbe za kršenje tih odredbi, a sve radi očuvanja kulturne baštine.</w:t>
      </w:r>
    </w:p>
    <w:p w:rsidR="000443C0" w:rsidRPr="00661736" w:rsidRDefault="000443C0" w:rsidP="00661736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661736" w:rsidRDefault="00661736" w:rsidP="00661736">
      <w:pPr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ab/>
        <w:t xml:space="preserve">Slijedom navedenog, radi </w:t>
      </w:r>
      <w:r>
        <w:rPr>
          <w:rFonts w:ascii="Arial" w:hAnsi="Arial" w:cs="Arial"/>
          <w:sz w:val="22"/>
          <w:szCs w:val="22"/>
        </w:rPr>
        <w:t>očuvanja kulturne baštine, što učinkovitijeg provođenja komunalnog reda i mjera za njegovo održavanje, potrebno donijeti dopune Odluke</w:t>
      </w:r>
      <w:r w:rsidRPr="00603DDC">
        <w:rPr>
          <w:rFonts w:ascii="Arial" w:hAnsi="Arial" w:cs="Arial"/>
          <w:sz w:val="22"/>
          <w:szCs w:val="22"/>
        </w:rPr>
        <w:t xml:space="preserve"> o komunalnom redu.</w:t>
      </w:r>
    </w:p>
    <w:p w:rsidR="000443C0" w:rsidRPr="00F411AD" w:rsidRDefault="000443C0" w:rsidP="0066173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61736" w:rsidRPr="00F411AD" w:rsidRDefault="00661736" w:rsidP="00661736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dopunama Odluke o komunalnom redu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661736" w:rsidRDefault="00661736" w:rsidP="00661736">
      <w:pPr>
        <w:jc w:val="both"/>
        <w:rPr>
          <w:rFonts w:ascii="Arial" w:hAnsi="Arial" w:cs="Arial"/>
          <w:sz w:val="22"/>
          <w:szCs w:val="22"/>
        </w:rPr>
      </w:pPr>
    </w:p>
    <w:p w:rsidR="00661736" w:rsidRPr="00F411AD" w:rsidRDefault="00661736" w:rsidP="0066173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661736" w:rsidTr="000844C2">
        <w:trPr>
          <w:trHeight w:val="1032"/>
        </w:trPr>
        <w:tc>
          <w:tcPr>
            <w:tcW w:w="7680" w:type="dxa"/>
          </w:tcPr>
          <w:p w:rsidR="00661736" w:rsidRPr="00F411AD" w:rsidRDefault="00661736" w:rsidP="000844C2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61736" w:rsidRDefault="00661736" w:rsidP="000844C2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661736" w:rsidRPr="004A02D1" w:rsidRDefault="00661736" w:rsidP="000844C2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61736" w:rsidRPr="009B34B2" w:rsidRDefault="00661736" w:rsidP="000844C2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17. ožujka 2023</w:t>
            </w:r>
            <w:r w:rsidRPr="009B34B2">
              <w:rPr>
                <w:rFonts w:ascii="Arial" w:hAnsi="Arial" w:cs="Arial"/>
                <w:b/>
                <w:iCs/>
                <w:sz w:val="22"/>
                <w:szCs w:val="22"/>
              </w:rPr>
              <w:t>. godine.</w:t>
            </w:r>
          </w:p>
          <w:p w:rsidR="00661736" w:rsidRDefault="00661736" w:rsidP="000844C2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61736" w:rsidTr="000844C2">
        <w:trPr>
          <w:trHeight w:val="1230"/>
        </w:trPr>
        <w:tc>
          <w:tcPr>
            <w:tcW w:w="7680" w:type="dxa"/>
          </w:tcPr>
          <w:p w:rsidR="00661736" w:rsidRPr="00F411AD" w:rsidRDefault="00661736" w:rsidP="000844C2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661736" w:rsidRPr="00F411AD" w:rsidRDefault="00661736" w:rsidP="000844C2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661736" w:rsidRPr="00C87722" w:rsidRDefault="00661736" w:rsidP="000844C2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661736" w:rsidRPr="00C87722" w:rsidRDefault="00661736" w:rsidP="000844C2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661736" w:rsidRPr="00F411AD" w:rsidRDefault="00661736" w:rsidP="000844C2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372" w:rsidRDefault="000443C0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36"/>
    <w:rsid w:val="000443C0"/>
    <w:rsid w:val="00236279"/>
    <w:rsid w:val="00661736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3E38F-8A67-485B-93CA-115B9D9B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2</cp:revision>
  <dcterms:created xsi:type="dcterms:W3CDTF">2023-02-15T07:23:00Z</dcterms:created>
  <dcterms:modified xsi:type="dcterms:W3CDTF">2023-02-15T07:48:00Z</dcterms:modified>
</cp:coreProperties>
</file>